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BC" w:rsidRPr="00A323BC" w:rsidRDefault="00A323BC" w:rsidP="00A323BC">
      <w:pPr>
        <w:pStyle w:val="3"/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8597735</wp:posOffset>
                </wp:positionH>
                <wp:positionV relativeFrom="paragraph">
                  <wp:posOffset>-273132</wp:posOffset>
                </wp:positionV>
                <wp:extent cx="866899" cy="368135"/>
                <wp:effectExtent l="0" t="0" r="28575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899" cy="36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3BC" w:rsidRPr="00A323BC" w:rsidRDefault="00A323BC" w:rsidP="00A323B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323B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 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77pt;margin-top:-21.5pt;width:68.25pt;height:2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" fillcolor="white [3201]" strokeweight=".5pt">
                <v:textbox>
                  <w:txbxContent>
                    <w:p w:rsidR="00A323BC" w:rsidRPr="00A323BC" w:rsidRDefault="00A323BC" w:rsidP="00A323B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323BC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 06</w:t>
                      </w:r>
                    </w:p>
                  </w:txbxContent>
                </v:textbox>
              </v:shape>
            </w:pict>
          </mc:Fallback>
        </mc:AlternateContent>
      </w:r>
      <w:r w:rsidRPr="00A323BC">
        <w:rPr>
          <w:rFonts w:ascii="TH SarabunPSK" w:hAnsi="TH SarabunPSK" w:cs="TH SarabunPSK"/>
          <w:sz w:val="36"/>
          <w:szCs w:val="36"/>
          <w:cs/>
        </w:rPr>
        <w:t>รายละเอียดโครงการพัฒนา</w:t>
      </w:r>
    </w:p>
    <w:p w:rsidR="00A323BC" w:rsidRPr="00A323BC" w:rsidRDefault="00A323BC" w:rsidP="00A323BC">
      <w:pPr>
        <w:pStyle w:val="3"/>
        <w:spacing w:after="0"/>
        <w:rPr>
          <w:rFonts w:ascii="TH SarabunPSK" w:hAnsi="TH SarabunPSK" w:cs="TH SarabunPSK"/>
          <w:sz w:val="36"/>
          <w:szCs w:val="36"/>
        </w:rPr>
      </w:pPr>
      <w:r w:rsidRPr="00A323BC">
        <w:rPr>
          <w:rFonts w:ascii="TH SarabunPSK" w:hAnsi="TH SarabunPSK" w:cs="TH SarabunPSK"/>
          <w:sz w:val="36"/>
          <w:szCs w:val="36"/>
          <w:cs/>
        </w:rPr>
        <w:t xml:space="preserve">แผนพัฒนาท้องถิ่นสี่ปี </w:t>
      </w:r>
      <w:r w:rsidRPr="00A323BC">
        <w:rPr>
          <w:rFonts w:ascii="TH SarabunPSK" w:hAnsi="TH SarabunPSK" w:cs="TH SarabunPSK"/>
          <w:sz w:val="36"/>
          <w:szCs w:val="36"/>
        </w:rPr>
        <w:t xml:space="preserve">( </w:t>
      </w:r>
      <w:r w:rsidRPr="00A323BC">
        <w:rPr>
          <w:rFonts w:ascii="TH SarabunPSK" w:hAnsi="TH SarabunPSK" w:cs="TH SarabunPSK"/>
          <w:sz w:val="36"/>
          <w:szCs w:val="36"/>
          <w:cs/>
        </w:rPr>
        <w:t>พ.ศ.</w:t>
      </w:r>
      <w:r w:rsidRPr="00A323BC">
        <w:rPr>
          <w:rFonts w:ascii="TH SarabunPSK" w:hAnsi="TH SarabunPSK" w:cs="TH SarabunPSK"/>
          <w:sz w:val="36"/>
          <w:szCs w:val="36"/>
        </w:rPr>
        <w:t xml:space="preserve">2561 – 2564 ) </w:t>
      </w:r>
    </w:p>
    <w:p w:rsidR="00A323BC" w:rsidRPr="00A323BC" w:rsidRDefault="00A323BC" w:rsidP="00A323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323BC">
        <w:rPr>
          <w:rFonts w:ascii="TH SarabunPSK" w:hAnsi="TH SarabunPSK" w:cs="TH SarabunPSK"/>
          <w:b/>
          <w:bCs/>
          <w:sz w:val="36"/>
          <w:szCs w:val="36"/>
          <w:cs/>
        </w:rPr>
        <w:t>สำหรับ  โครงการพัฒนาที่องค์กรปกครองส่วนท้องถิ่นดำเนินการโดยไม่ใช้งบประมาณ</w:t>
      </w:r>
    </w:p>
    <w:p w:rsidR="00A323BC" w:rsidRPr="00A323BC" w:rsidRDefault="00A323BC" w:rsidP="00A323BC">
      <w:pPr>
        <w:pStyle w:val="3"/>
        <w:spacing w:after="0"/>
        <w:rPr>
          <w:rFonts w:ascii="TH SarabunPSK" w:hAnsi="TH SarabunPSK" w:cs="TH SarabunPSK"/>
          <w:sz w:val="36"/>
          <w:szCs w:val="36"/>
        </w:rPr>
      </w:pPr>
      <w:r w:rsidRPr="00A323BC">
        <w:rPr>
          <w:rFonts w:ascii="TH SarabunPSK" w:hAnsi="TH SarabunPSK" w:cs="TH SarabunPSK"/>
          <w:sz w:val="36"/>
          <w:szCs w:val="36"/>
          <w:cs/>
        </w:rPr>
        <w:t xml:space="preserve">เทศบาลตำบลวาปีปทุม  </w:t>
      </w:r>
    </w:p>
    <w:p w:rsidR="00A323BC" w:rsidRPr="00A323BC" w:rsidRDefault="00A323BC" w:rsidP="00A323BC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A323BC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A323BC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A323BC">
        <w:rPr>
          <w:rFonts w:ascii="TH SarabunPSK" w:hAnsi="TH SarabunPSK" w:cs="TH SarabunPSK"/>
          <w:b/>
          <w:bCs/>
          <w:sz w:val="28"/>
          <w:cs/>
        </w:rPr>
        <w:t>.</w:t>
      </w:r>
      <w:r>
        <w:rPr>
          <w:rFonts w:ascii="TH SarabunPSK" w:hAnsi="TH SarabunPSK" w:cs="TH SarabunPSK" w:hint="cs"/>
          <w:b/>
          <w:bCs/>
          <w:sz w:val="28"/>
          <w:cs/>
        </w:rPr>
        <w:t>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A323BC" w:rsidRPr="00A323BC" w:rsidRDefault="00A323BC" w:rsidP="00A323BC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A323BC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323BC">
        <w:rPr>
          <w:rFonts w:ascii="TH SarabunPSK" w:hAnsi="TH SarabunPSK" w:cs="TH SarabunPSK"/>
          <w:b/>
          <w:bCs/>
          <w:sz w:val="28"/>
          <w:cs/>
        </w:rPr>
        <w:t>อปท</w:t>
      </w:r>
      <w:proofErr w:type="spellEnd"/>
      <w:r w:rsidRPr="00A323BC">
        <w:rPr>
          <w:rFonts w:ascii="TH SarabunPSK" w:hAnsi="TH SarabunPSK" w:cs="TH SarabunPSK"/>
          <w:b/>
          <w:bCs/>
          <w:sz w:val="28"/>
          <w:cs/>
        </w:rPr>
        <w:t xml:space="preserve">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1</w:t>
      </w:r>
      <w:r w:rsidRPr="00A323BC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จัดการศึกษาและสร้างสังคมการเรียนรู้ในท้องถิ่น</w:t>
      </w:r>
    </w:p>
    <w:p w:rsidR="00A323BC" w:rsidRPr="00A323BC" w:rsidRDefault="00A323BC" w:rsidP="00A323BC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A323BC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</w:t>
      </w:r>
      <w:proofErr w:type="spellStart"/>
      <w:r w:rsidRPr="00A323BC">
        <w:rPr>
          <w:rFonts w:ascii="TH SarabunPSK" w:hAnsi="TH SarabunPSK" w:cs="TH SarabunPSK"/>
          <w:b/>
          <w:bCs/>
          <w:sz w:val="28"/>
          <w:cs/>
        </w:rPr>
        <w:t>อปท</w:t>
      </w:r>
      <w:proofErr w:type="spellEnd"/>
      <w:r w:rsidRPr="00A323BC">
        <w:rPr>
          <w:rFonts w:ascii="TH SarabunPSK" w:hAnsi="TH SarabunPSK" w:cs="TH SarabunPSK"/>
          <w:b/>
          <w:bCs/>
          <w:sz w:val="28"/>
          <w:cs/>
        </w:rPr>
        <w:t xml:space="preserve">. ที่  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Pr="00A323BC">
        <w:rPr>
          <w:rFonts w:ascii="TH SarabunPSK" w:hAnsi="TH SarabunPSK" w:cs="TH SarabunPSK"/>
          <w:b/>
          <w:bCs/>
          <w:sz w:val="28"/>
          <w:cs/>
        </w:rPr>
        <w:t>. 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การส่งเสริมการศึกษา อบรม ศาสนา และคุณภาพชีวิต</w:t>
      </w:r>
    </w:p>
    <w:p w:rsidR="00A323BC" w:rsidRPr="00A323BC" w:rsidRDefault="00A323BC" w:rsidP="00A323BC">
      <w:pPr>
        <w:pStyle w:val="a3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A323BC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A323BC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A323BC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การศึกษา</w:t>
      </w:r>
      <w:r w:rsidRPr="00A323BC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126"/>
        <w:gridCol w:w="3119"/>
        <w:gridCol w:w="993"/>
        <w:gridCol w:w="992"/>
        <w:gridCol w:w="992"/>
        <w:gridCol w:w="992"/>
        <w:gridCol w:w="1843"/>
        <w:gridCol w:w="1356"/>
        <w:gridCol w:w="1054"/>
      </w:tblGrid>
      <w:tr w:rsidR="00A323BC" w:rsidRPr="00A323BC" w:rsidTr="00BA2BA6">
        <w:trPr>
          <w:cantSplit/>
          <w:trHeight w:val="390"/>
        </w:trPr>
        <w:tc>
          <w:tcPr>
            <w:tcW w:w="534" w:type="dxa"/>
            <w:vMerge w:val="restart"/>
            <w:vAlign w:val="center"/>
          </w:tcPr>
          <w:p w:rsidR="00A323BC" w:rsidRPr="00A323BC" w:rsidRDefault="00A323BC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  <w:vAlign w:val="center"/>
          </w:tcPr>
          <w:p w:rsidR="00A323BC" w:rsidRPr="00A323BC" w:rsidRDefault="00A323BC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A323BC" w:rsidRPr="00A323BC" w:rsidRDefault="00A323BC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:rsidR="00A323BC" w:rsidRPr="00A323BC" w:rsidRDefault="00A323BC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A323BC" w:rsidRPr="00A323BC" w:rsidRDefault="00A323BC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A323BC" w:rsidRPr="00A323BC" w:rsidRDefault="00A323BC" w:rsidP="00BA2BA6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A323BC" w:rsidRPr="00A323BC" w:rsidRDefault="00A323BC" w:rsidP="00BA2BA6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A323BC" w:rsidRPr="00A323BC" w:rsidRDefault="00A323BC" w:rsidP="00BA2BA6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356" w:type="dxa"/>
            <w:vMerge w:val="restart"/>
          </w:tcPr>
          <w:p w:rsidR="00A323BC" w:rsidRPr="00A323BC" w:rsidRDefault="00A323BC" w:rsidP="00BA2BA6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54" w:type="dxa"/>
            <w:vMerge w:val="restart"/>
          </w:tcPr>
          <w:p w:rsidR="00A323BC" w:rsidRPr="00A323BC" w:rsidRDefault="00A323BC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A323BC" w:rsidRPr="00A323BC" w:rsidTr="00BA2BA6">
        <w:trPr>
          <w:cantSplit/>
          <w:trHeight w:val="360"/>
        </w:trPr>
        <w:tc>
          <w:tcPr>
            <w:tcW w:w="534" w:type="dxa"/>
            <w:vMerge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A323BC" w:rsidRPr="00A323BC" w:rsidRDefault="00A323BC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  <w:vMerge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323BC" w:rsidRPr="00A323BC" w:rsidRDefault="00A323BC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323BC" w:rsidRPr="00A323BC" w:rsidRDefault="00A323BC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A323BC" w:rsidRPr="00A323BC" w:rsidRDefault="00A323BC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dxa"/>
            <w:vMerge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4" w:type="dxa"/>
            <w:vMerge/>
          </w:tcPr>
          <w:p w:rsidR="00A323BC" w:rsidRPr="00A323BC" w:rsidRDefault="00A323BC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F50B7" w:rsidRPr="00A323BC" w:rsidTr="00BA2BA6">
        <w:trPr>
          <w:trHeight w:val="179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3A461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โครงการขยับกายสบายชีวี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เพื่อส่งเสริมให้เด็กได้ออกกำลังกาย</w:t>
            </w:r>
            <w:bookmarkStart w:id="0" w:name="_GoBack"/>
            <w:bookmarkEnd w:id="0"/>
            <w:r w:rsidRPr="005F50B7">
              <w:rPr>
                <w:rFonts w:ascii="TH SarabunPSK" w:hAnsi="TH SarabunPSK" w:cs="TH SarabunPSK" w:hint="cs"/>
                <w:sz w:val="28"/>
                <w:cs/>
              </w:rPr>
              <w:t>และเตรียมความพร้อมในการเรียน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เด็กนักเรียนได้ออกกำลังกายทุกเช้า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เด็กนักเรียนทุกคนได้ออกกำลังทุกเช้า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เด็กทุกคนได้รับการส่งเสริมพัฒนาการเด็กทั้ง ๔ ด้าน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  <w:tr w:rsidR="005F50B7" w:rsidRPr="00A323BC" w:rsidTr="00BA2BA6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3A461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3A461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proofErr w:type="spellStart"/>
            <w:r w:rsidRPr="005F50B7">
              <w:rPr>
                <w:rFonts w:ascii="TH SarabunPSK" w:hAnsi="TH SarabunPSK" w:cs="TH SarabunPSK" w:hint="cs"/>
                <w:sz w:val="28"/>
                <w:cs/>
              </w:rPr>
              <w:t>ทัศน</w:t>
            </w:r>
            <w:proofErr w:type="spellEnd"/>
            <w:r w:rsidRPr="005F50B7">
              <w:rPr>
                <w:rFonts w:ascii="TH SarabunPSK" w:hAnsi="TH SarabunPSK" w:cs="TH SarabunPSK" w:hint="cs"/>
                <w:sz w:val="28"/>
                <w:cs/>
              </w:rPr>
              <w:t>ศึกษา  แหล่งเรียนรู้นอกสถานที่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เพื่อให้เด็กนักเรียนได้รับประสบการณ์ตรง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เด็กได้ศึกษาดูแหล่งเรียนรู้นอกสถานที่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เด็กได้ศึกษาดูแหล่งเรียนรู้นอกสถานที่ได้หลากหลายในเขตพื้นที่เทศบาล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เด็กนักเรียนได้เรียนรู้จากประสบการณ์ตรง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</w:tbl>
    <w:p w:rsidR="003A461B" w:rsidRDefault="003A461B">
      <w:pPr>
        <w:rPr>
          <w:rFonts w:ascii="TH SarabunPSK" w:hAnsi="TH SarabunPSK" w:cs="TH SarabunPSK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126"/>
        <w:gridCol w:w="2977"/>
        <w:gridCol w:w="993"/>
        <w:gridCol w:w="992"/>
        <w:gridCol w:w="992"/>
        <w:gridCol w:w="992"/>
        <w:gridCol w:w="1985"/>
        <w:gridCol w:w="1356"/>
        <w:gridCol w:w="1054"/>
      </w:tblGrid>
      <w:tr w:rsidR="003A461B" w:rsidRPr="00A323BC" w:rsidTr="003A461B">
        <w:trPr>
          <w:cantSplit/>
          <w:trHeight w:val="390"/>
        </w:trPr>
        <w:tc>
          <w:tcPr>
            <w:tcW w:w="534" w:type="dxa"/>
            <w:vMerge w:val="restart"/>
            <w:vAlign w:val="center"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018" w:type="dxa"/>
            <w:vMerge w:val="restart"/>
            <w:vAlign w:val="center"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:rsidR="003A461B" w:rsidRPr="00A323BC" w:rsidRDefault="003A461B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3A461B" w:rsidRPr="00A323BC" w:rsidRDefault="003A461B" w:rsidP="00BA2BA6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985" w:type="dxa"/>
            <w:vMerge w:val="restart"/>
          </w:tcPr>
          <w:p w:rsidR="003A461B" w:rsidRPr="00A323BC" w:rsidRDefault="003A461B" w:rsidP="00BA2BA6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3A461B" w:rsidRPr="00A323BC" w:rsidRDefault="003A461B" w:rsidP="00BA2BA6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356" w:type="dxa"/>
            <w:vMerge w:val="restart"/>
          </w:tcPr>
          <w:p w:rsidR="003A461B" w:rsidRPr="00A323BC" w:rsidRDefault="003A461B" w:rsidP="00BA2BA6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54" w:type="dxa"/>
            <w:vMerge w:val="restart"/>
          </w:tcPr>
          <w:p w:rsidR="003A461B" w:rsidRPr="00A323BC" w:rsidRDefault="003A461B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A461B" w:rsidRPr="00A323BC" w:rsidTr="003A461B">
        <w:trPr>
          <w:cantSplit/>
          <w:trHeight w:val="360"/>
        </w:trPr>
        <w:tc>
          <w:tcPr>
            <w:tcW w:w="534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A461B" w:rsidRPr="00A323BC" w:rsidRDefault="003A461B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A461B" w:rsidRPr="00A323BC" w:rsidRDefault="003A461B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3A461B" w:rsidRPr="00A323BC" w:rsidRDefault="003A461B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985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4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F50B7" w:rsidRPr="00EC4544" w:rsidTr="003A461B">
        <w:trPr>
          <w:trHeight w:val="179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EC4544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โครงการหนูน้อย</w:t>
            </w:r>
            <w:proofErr w:type="spellStart"/>
            <w:r w:rsidRPr="005F50B7">
              <w:rPr>
                <w:rFonts w:ascii="TH SarabunPSK" w:hAnsi="TH SarabunPSK" w:cs="TH SarabunPSK" w:hint="cs"/>
                <w:sz w:val="28"/>
                <w:cs/>
              </w:rPr>
              <w:t>อาเชียน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เพื่อให้เด็กมีความรู้เกี่ยวกับอาเซียน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ผลิตสื่อเกี่ยวกับอาเซียน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ศูนย์ฯได้มีสื่อเกี่ยวกับอาเซียนและสามารถพูดทักทายคำศัพท์ง่ายเหมาะสมกับวัย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เด็กมีความรู้และสื่อสารภาษาอาเซียนได้อย่างน้อย ๒ ภาษา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  <w:tr w:rsidR="005F50B7" w:rsidRPr="00EC4544" w:rsidTr="003A461B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EC4544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โครงการศูนย์ฯปลอดขวดนมและขนมกรุบกรอบ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เพื่อให้เด็กเลิกดูดขวดนมและรับประทานขนมกรุบกรอบ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เด็กศูนย์ฯไม่นำขวดนมและขนมมารับประทาน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เด็กศูนย์ฯไม่นำขวดนมและขนมมารับประทาน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เด็กเลิกดูดขวดนมและรับประทานขนมกรุบกรอบ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  <w:tr w:rsidR="005F50B7" w:rsidRPr="00EC4544" w:rsidTr="003A461B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EC4544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โครงการออกเยี่ยมบ้าน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เพื่อเชื่อมความสัมพันธ์ระหว่างผู้ปกครองและศูนย์พัฒนาเด็กเล็ก</w:t>
            </w:r>
          </w:p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เพื่อร่วมกันแก้ไขปัญหาพฤติกรรมของเด็ก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ครูออกเยี่ยมบ้านเด็กนักเรียน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ครูออกเยี่ยมบ้านเด็กนักเรียนทุกคน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ครูและผู้ปกครองมีความสัมพันธ์แลกเปลี่ยนเรียนรู้และร่วมกันแก้ไขปัญหาพฤติกรรมของเด็ก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</w:tbl>
    <w:p w:rsidR="003A461B" w:rsidRDefault="003A461B">
      <w:pPr>
        <w:rPr>
          <w:rFonts w:ascii="TH SarabunPSK" w:hAnsi="TH SarabunPSK" w:cs="TH SarabunPSK"/>
        </w:rPr>
      </w:pPr>
    </w:p>
    <w:p w:rsidR="005F50B7" w:rsidRDefault="005F50B7">
      <w:pPr>
        <w:rPr>
          <w:rFonts w:ascii="TH SarabunPSK" w:hAnsi="TH SarabunPSK" w:cs="TH SarabunPSK"/>
        </w:rPr>
      </w:pPr>
    </w:p>
    <w:tbl>
      <w:tblPr>
        <w:tblW w:w="1579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126"/>
        <w:gridCol w:w="2977"/>
        <w:gridCol w:w="851"/>
        <w:gridCol w:w="850"/>
        <w:gridCol w:w="851"/>
        <w:gridCol w:w="850"/>
        <w:gridCol w:w="2127"/>
        <w:gridCol w:w="1559"/>
        <w:gridCol w:w="1054"/>
      </w:tblGrid>
      <w:tr w:rsidR="003A461B" w:rsidRPr="00A323BC" w:rsidTr="007819D8">
        <w:trPr>
          <w:cantSplit/>
          <w:trHeight w:val="390"/>
        </w:trPr>
        <w:tc>
          <w:tcPr>
            <w:tcW w:w="534" w:type="dxa"/>
            <w:vMerge w:val="restart"/>
            <w:vAlign w:val="center"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018" w:type="dxa"/>
            <w:vMerge w:val="restart"/>
            <w:vAlign w:val="center"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:rsidR="003A461B" w:rsidRPr="00A323BC" w:rsidRDefault="003A461B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3A461B" w:rsidRPr="00A323BC" w:rsidRDefault="003A461B" w:rsidP="00BA2BA6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127" w:type="dxa"/>
            <w:vMerge w:val="restart"/>
          </w:tcPr>
          <w:p w:rsidR="003A461B" w:rsidRPr="00A323BC" w:rsidRDefault="003A461B" w:rsidP="00BA2BA6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3A461B" w:rsidRPr="00A323BC" w:rsidRDefault="003A461B" w:rsidP="00F6438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59" w:type="dxa"/>
            <w:vMerge w:val="restart"/>
          </w:tcPr>
          <w:p w:rsidR="003A461B" w:rsidRPr="00A323BC" w:rsidRDefault="003A461B" w:rsidP="00BA2BA6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54" w:type="dxa"/>
            <w:vMerge w:val="restart"/>
          </w:tcPr>
          <w:p w:rsidR="003A461B" w:rsidRPr="00A323BC" w:rsidRDefault="003A461B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A461B" w:rsidRPr="00A323BC" w:rsidTr="007819D8">
        <w:trPr>
          <w:cantSplit/>
          <w:trHeight w:val="360"/>
        </w:trPr>
        <w:tc>
          <w:tcPr>
            <w:tcW w:w="534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3A461B" w:rsidRPr="00A323BC" w:rsidRDefault="003A461B" w:rsidP="00BA2B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461B" w:rsidRPr="00A323BC" w:rsidRDefault="003A461B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3A461B" w:rsidRPr="00A323BC" w:rsidRDefault="003A461B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A461B" w:rsidRPr="00A323BC" w:rsidRDefault="003A461B" w:rsidP="00BA2BA6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A323BC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850" w:type="dxa"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23BC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127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4" w:type="dxa"/>
            <w:vMerge/>
          </w:tcPr>
          <w:p w:rsidR="003A461B" w:rsidRPr="00A323BC" w:rsidRDefault="003A461B" w:rsidP="00BA2B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F50B7" w:rsidRPr="00EC4544" w:rsidTr="007819D8">
        <w:trPr>
          <w:trHeight w:val="179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โครงการสื่อสารสัมพันธ์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เพื่อให้ผู้ปกครองได้ทราบผลการดำเนินงานและข้อมูลข่าวสาร กิจกรรมของศูนย์พัฒนาเด็กเล็ก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จัดทำเอกสารสารสัมพันธ์สัปดาห์ละ ๑ ครั้ง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7819D8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จัดทำเอกสารสารสัมพันธ์</w:t>
            </w:r>
            <w:r w:rsidR="007819D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F50B7">
              <w:rPr>
                <w:rFonts w:ascii="TH SarabunPSK" w:hAnsi="TH SarabunPSK" w:cs="TH SarabunPSK" w:hint="cs"/>
                <w:sz w:val="28"/>
                <w:cs/>
              </w:rPr>
              <w:t>ให้ผู้ปกครองทราบครบทุกคน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ผู้ปกครองได้รับทราบผลการดำเนินงานและข้อมูลข่าวสารกิจกรรมของศูนย์พัฒนาเด็กเล็ก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  <w:tr w:rsidR="005F50B7" w:rsidRPr="00EC4544" w:rsidTr="007819D8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โครงการส่งเสริมและพัฒนาการทำงานวิจัยในชั้นเรียนของครู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เพื่อให้ครูใช้งานวิจัยในการแก้ไขปัญหาการเรียนรู้ของนักนักเรียนให้เกิดการพัฒนาอย่างเต็มศักยภาพ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-ครูศูนย์พัฒนาเด็กเล็กทำงานวิจัยในชั้นเรียนอย่างน้อย ๑ เรื่องใน ๑ ปีการศึกษา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ครูศูนย์พัฒนาเด็กเล็กทำงานวิจัยในชั้นเรียนอย่างน้อย ๑ เรื่องใน ๑ ปีการศึกษา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ครูใช้งานวิจัยในการแก้ไขปัญหาการเรียนรู้ของนักนักเรียนให้เกิดการพัฒนาอย่างเต็มศักยภาพ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5F50B7" w:rsidRPr="005F50B7" w:rsidRDefault="005F50B7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  <w:tr w:rsidR="007819D8" w:rsidRPr="005F50B7" w:rsidTr="007819D8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7819D8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โครงการเล่าสู่กันฟัง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 xml:space="preserve">เพื่อให้ครูได้รับความรู้ใหม่ๆ </w:t>
            </w:r>
          </w:p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เพื่อให้ครูได้เตรียมวางแผนเตรียมเครื่องมือในการพัฒนางานให้มีประสิทธิภาพ</w:t>
            </w:r>
          </w:p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จัดกิจกรรมถ่ายโอนความรู้จากครูที่เข้ารับการอบรมแก่ครูและบุคลากรในสถานศึกษา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จัดกิจกรรมถ่ายโอนความรู้จากครูที่เข้ารับการอบรมแก่ครูและบุคลากรในสถานศึกษาทุกครั้งที่ครูไปอบรม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ครูได้รับความรู้ใหม่ๆ ครูได้เตรียมวางแผนเตรียมเครื่องมือในการพัฒนางานให้มีประสิทธิภาพ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7819D8" w:rsidRPr="005F50B7" w:rsidRDefault="007819D8" w:rsidP="00BA2B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F50B7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ศูนย์พัฒนาเด็กเล็กฯ</w:t>
            </w:r>
          </w:p>
        </w:tc>
      </w:tr>
    </w:tbl>
    <w:p w:rsidR="003A461B" w:rsidRDefault="003A461B">
      <w:pPr>
        <w:rPr>
          <w:rFonts w:ascii="TH SarabunPSK" w:hAnsi="TH SarabunPSK" w:cs="TH SarabunPSK"/>
        </w:rPr>
      </w:pPr>
    </w:p>
    <w:p w:rsidR="003A461B" w:rsidRDefault="003A461B">
      <w:pPr>
        <w:rPr>
          <w:rFonts w:ascii="TH SarabunPSK" w:hAnsi="TH SarabunPSK" w:cs="TH SarabunPSK"/>
        </w:rPr>
      </w:pPr>
    </w:p>
    <w:p w:rsidR="007819D8" w:rsidRDefault="007819D8">
      <w:pPr>
        <w:rPr>
          <w:rFonts w:ascii="TH SarabunPSK" w:hAnsi="TH SarabunPSK" w:cs="TH SarabunPSK"/>
        </w:rPr>
      </w:pPr>
    </w:p>
    <w:p w:rsidR="005F50B7" w:rsidRDefault="005F50B7">
      <w:pPr>
        <w:rPr>
          <w:rFonts w:ascii="TH SarabunPSK" w:hAnsi="TH SarabunPSK" w:cs="TH SarabunPSK"/>
        </w:rPr>
      </w:pPr>
    </w:p>
    <w:p w:rsidR="003A461B" w:rsidRPr="003A461B" w:rsidRDefault="003A461B">
      <w:pPr>
        <w:rPr>
          <w:rFonts w:ascii="TH SarabunPSK" w:hAnsi="TH SarabunPSK" w:cs="TH SarabunPSK"/>
        </w:rPr>
      </w:pPr>
    </w:p>
    <w:sectPr w:rsidR="003A461B" w:rsidRPr="003A461B" w:rsidSect="00A323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BC"/>
    <w:rsid w:val="000500E9"/>
    <w:rsid w:val="00142618"/>
    <w:rsid w:val="003A461B"/>
    <w:rsid w:val="00405A82"/>
    <w:rsid w:val="004643A8"/>
    <w:rsid w:val="005F50B7"/>
    <w:rsid w:val="007819D8"/>
    <w:rsid w:val="007D1098"/>
    <w:rsid w:val="00885836"/>
    <w:rsid w:val="008F6D01"/>
    <w:rsid w:val="00944A72"/>
    <w:rsid w:val="00A323BC"/>
    <w:rsid w:val="00B854B3"/>
    <w:rsid w:val="00CE4C0E"/>
    <w:rsid w:val="00F6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BC"/>
    <w:rPr>
      <w:rFonts w:ascii="Calibri" w:eastAsia="Calibri" w:hAnsi="Calibri" w:cs="Cordia New"/>
    </w:rPr>
  </w:style>
  <w:style w:type="paragraph" w:styleId="3">
    <w:name w:val="heading 3"/>
    <w:basedOn w:val="a"/>
    <w:next w:val="a"/>
    <w:link w:val="30"/>
    <w:qFormat/>
    <w:rsid w:val="00A323BC"/>
    <w:pPr>
      <w:keepNext/>
      <w:spacing w:after="240" w:line="240" w:lineRule="auto"/>
      <w:jc w:val="center"/>
      <w:outlineLvl w:val="2"/>
    </w:pPr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A323BC"/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paragraph" w:styleId="a3">
    <w:name w:val="annotation text"/>
    <w:basedOn w:val="a"/>
    <w:link w:val="a4"/>
    <w:unhideWhenUsed/>
    <w:rsid w:val="00A323BC"/>
    <w:rPr>
      <w:sz w:val="20"/>
      <w:szCs w:val="25"/>
    </w:rPr>
  </w:style>
  <w:style w:type="character" w:customStyle="1" w:styleId="a4">
    <w:name w:val="ข้อความข้อคิดเห็น อักขระ"/>
    <w:basedOn w:val="a0"/>
    <w:link w:val="a3"/>
    <w:rsid w:val="00A323BC"/>
    <w:rPr>
      <w:rFonts w:ascii="Calibri" w:eastAsia="Calibri" w:hAnsi="Calibri" w:cs="Cordia New"/>
      <w:sz w:val="20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944A7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44A72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BC"/>
    <w:rPr>
      <w:rFonts w:ascii="Calibri" w:eastAsia="Calibri" w:hAnsi="Calibri" w:cs="Cordia New"/>
    </w:rPr>
  </w:style>
  <w:style w:type="paragraph" w:styleId="3">
    <w:name w:val="heading 3"/>
    <w:basedOn w:val="a"/>
    <w:next w:val="a"/>
    <w:link w:val="30"/>
    <w:qFormat/>
    <w:rsid w:val="00A323BC"/>
    <w:pPr>
      <w:keepNext/>
      <w:spacing w:after="240" w:line="240" w:lineRule="auto"/>
      <w:jc w:val="center"/>
      <w:outlineLvl w:val="2"/>
    </w:pPr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A323BC"/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paragraph" w:styleId="a3">
    <w:name w:val="annotation text"/>
    <w:basedOn w:val="a"/>
    <w:link w:val="a4"/>
    <w:unhideWhenUsed/>
    <w:rsid w:val="00A323BC"/>
    <w:rPr>
      <w:sz w:val="20"/>
      <w:szCs w:val="25"/>
    </w:rPr>
  </w:style>
  <w:style w:type="character" w:customStyle="1" w:styleId="a4">
    <w:name w:val="ข้อความข้อคิดเห็น อักขระ"/>
    <w:basedOn w:val="a0"/>
    <w:link w:val="a3"/>
    <w:rsid w:val="00A323BC"/>
    <w:rPr>
      <w:rFonts w:ascii="Calibri" w:eastAsia="Calibri" w:hAnsi="Calibri" w:cs="Cordia New"/>
      <w:sz w:val="20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944A7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44A72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Mr.KKD</cp:lastModifiedBy>
  <cp:revision>15</cp:revision>
  <cp:lastPrinted>2016-11-08T08:21:00Z</cp:lastPrinted>
  <dcterms:created xsi:type="dcterms:W3CDTF">2016-11-07T08:15:00Z</dcterms:created>
  <dcterms:modified xsi:type="dcterms:W3CDTF">2016-11-10T03:53:00Z</dcterms:modified>
</cp:coreProperties>
</file>